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Федеральные законы о деятельности библиотек общеобразовательных учреждений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настоящее время законом, регламентирующим библиотечную деятельность в нашей стране, является Федеральный закон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"О библиотечном деле" от 29 декабря 1994 г. № 78-ФЗ (в редакции Федерального закона от 22.08.2004 № 122-ФЗ)</w:t>
      </w:r>
      <w:proofErr w:type="gramStart"/>
      <w:r w:rsidRPr="00F0345C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устанавливающий принципы деятельности библиотек, гарантирующие права на свободный доступ к информации. Этот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 В соответствии со статьей 1 данного федерального закона, библиотека - это "информационное, культурное, образовательное учреждение, располагающее организованным фондом тиражированных документов и предоставляющее их во временное пользование физическим и юридическим лицам; библиотека может быть самостоятельным учреждением или структурным подразделением предприятия, учреждения, организации". Единицей хранения в библиотеке является документ, представляющий собой материальный объект с зафиксированной на нем информацией в виде текста, звукозаписи или изображения, предназначенный для передачи во времени и пространстве в целях хранения и общественного использования. Применительно к общеобразовательным учреждениям закон выделяет как отдельный вид библиотеки образовательных учреждений (подпункт 3 части 11 статьи 4 Федерального закона "О библиотечном деле").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Законе РФ от 10.07.92 № 3266-1 "Об образовании" (в редакции Федерального закона от 22 августа 2004 г. № 122-ФЗ)</w:t>
      </w:r>
      <w:r w:rsidRPr="00F0345C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упоминание о библиотеках образовательных учреждений встречается только в статье 50, посвященной правам и социальной поддержке обучающихся. Отмечается, что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обучающиеся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всех образовательных учреждений имеют, в том числе, право на бесплатное пользование библиотечно-информационными ресурсами библиотек.</w:t>
      </w:r>
    </w:p>
    <w:p w:rsidR="004052D5" w:rsidRPr="00F0345C" w:rsidRDefault="004052D5" w:rsidP="004052D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F03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Задачи и функции библиотеки как структурного подразделения общеобразовательного учреждения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Типовое положение об общеобразовательном учреждении, утвержденное постановлением Правительства РФ от 19 марта 2001 г. № 196, предусматривая наличие библиотек в общеобразовательных учреждениях и право обучающихся на бесплатное пользование библиотечно-информационными ресурсами, никак не регламентирует деятельность библиотек. Подробная регламентация деятельности библиотек общеобразовательных учреждений содержится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Примерном положении о библиотеке общеобразовательного учреждения, направленном для руководства письмом Министерства образования Российской Федерации от 23 марта 2004 г. № 14-51-70/13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(далее Примерное положение)1. Согласно Примерному положению, его действие распространяется на библиотеки следующих общеобразовательных учреждений: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начальные общеобразовательные школы;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основные общеобразовательные школы;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средние общеобразовательные школы;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средние общеобразовательные школы с углубленным изучением отдельных предметов;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гимназии;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лицеи;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школы-детские сады;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школы-интернаты;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вечерние (сменные) школы;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кадетские образовательные учреждения;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специальные (коррекционные) образовательные учреждения.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gramEnd"/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пунктом 2 Примерного положения, библиотека является структурным подразделением общеобразовательного учреждения, которое участвует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Деятельность библиотеки отражается в уставе общеобразовательного учреждения.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Отмечается, что при лицензировании общеобразовательного учреждения учитывается обеспеченность его библиотеки учебными, методическими и справочными документами (пункт 3 Примерного положения).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пункте 4 Примерного положения перечисляются цели библиотеки общеобразовательного учреждения, которые соотносятся с целями самого общеобразовательного учреждения: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создание основы для осознанного выбора и последующего освоения профессиональных образовательных программ;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Важное значение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организации деятельности библиотеки общеобразовательного учреждения играет пункт 5 Примерного положения, в котором указывается, что библиотека должна руководствоваться в своей 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деятельности не только локальными нормативными актами данного учебного учреждения (его уставом и положением о библиотеке, утвержденными директором общеобразовательного учреждения), но, прежде всего, следующими нормативными документами: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федеральными законами, указами и распоряжениями Президента Российской Федерации;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постановлениями и распоряжениями Правительства Российской Федерации;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постановлениями и распоряжениями исполнительных органов субъекта Российской Федерации;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решениями органа управления образованием, которому подчиняется данное учебное учреждение.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Это положение означает, что, например, в случае противоречия между положением о библиотеке и нормативным правовым актом, изданным органом власти Российской Федерации или ее субъекта, в локальный правовой акт учебного заведения должны быть внесены соответствующие изменения, устраняющие эти противоречия.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 основным задачам библиотеки общеобразовательного учреждения отнесены, в частности, следующие: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обеспечение всем пользователям библиотеки, как обучающимся, так и педагогическим работникам, а, кроме того, и родителям или иным законным представителям обучающихся доступа к информации, знаниям, идеям, культурным ценностям посредством использования библиотечно-информационных ресурсов учреждения на различных носителях;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воспитание культурного и гражданского самосознания, помощь в социализации обучающегося, развитии его творческого потенциала;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формирование навыков независимого библиотечного пользователя: обучение поиску, отбору и критической оценке информации;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внедрение новых информационных технологий;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компьютеризация библиотечно-информационных процессов;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формирование комфортной библиотечной среды;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совершенствование предоставляемых библиотекой услуг (пункт 10 Примерного положения).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 (пункт 1.7 Примерного положения).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Организация деятельности библиотеки строится в соответствии с функциями, предусмотренными для нее Примерным положением.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соответствии с ним основные функции библиотеки общеобразовательного учреждения (пункт 11 Примерного положения) можно объединить в следующие целевые группы.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Аккумулирующая функция, направленная на пополнение и расширение библиотечного фонда в целях удовлетворения интересов всех групп пользователей, а также на обеспечение сохранности фонда библиотеки (формирование фонда, его комплектование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пополнение информационными ресурсами сети Интернет, базами и банками данных других учреждений и организаций;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аккумулирование фонда документов, создаваемых в учреждении [публикаций и работ педагогов общеобразовательного учреждения, лучших научных работ и рефератов обучающихся и др.]; осуществление размещения, организации и сохранности документов).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Информационная функция, включающая в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себя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том числе и создание собственными силами информационных продуктов (осуществление обслуживания обучающихся, предоставление информационных ресурсов на различных носителях, создание условий для реализации самостоятельности в обучении, познавательной, творческой деятельности с опорой на коммуникацию; оказание информационной поддержки в решении задач, возникающих в процессе учебной, самообразовательной и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досуговой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деятельности обучающихся; организация массовых мероприятий, ориентированных на развитие общей и читательской культуры личности, содействие развитию критического мышления; содействие членам педагогического коллектива и администрации учреждения в организации образовательного процесса и досуга обучающихся [просмотр видеофильмов,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D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-дисков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презентации развивающих компьютерных игр]).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Сюда же могут быть отнесены организация и ведение справочно-библиографического аппарата, разработка рекомендательных библиографических пособий, осуществление обслуживания педагогических работников, содействие профессиональной компетенции, повышению квалификации, проведению аттестации; создание и организация доступа к банку педагогической информации, осуществление ее накопления, систематизации по предметам, разделам и темам; просмотр электронных версий педагогических изданий; информирование руководства общеобразовательного учреждения по вопросам управления образовательным процессом;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поддержка деятельности педагогических работников в области создания информационных продуктов (документов, баз данных, Web-страниц и т. п.).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Педагогическая функция (руководство воспитательной работой с книгой в группах продленного дня, классах компенсирующего обучения, коррекционных классах [при их наличии]; способствование проведению занятий по формированию информационной культуры).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4. Консультационная функция, направленная на улучшение обслуживания различных групп пользователей библиотеки (информирование о новых поступлениях в библиотеку; консультирование родителей [законных представителей] обучающихся по вопросам учебных изданий и организации семейного чтения, знакомство с информацией по воспитанию).</w:t>
      </w:r>
    </w:p>
    <w:p w:rsidR="004052D5" w:rsidRPr="00F0345C" w:rsidRDefault="004052D5" w:rsidP="004052D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56FB4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b/>
          <w:bCs/>
          <w:color w:val="256FB4"/>
          <w:sz w:val="18"/>
          <w:szCs w:val="18"/>
          <w:lang w:eastAsia="ru-RU"/>
        </w:rPr>
        <w:t>Организация деятельности библиотеки общеобразовательного учреждения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Примерном положении указывается на обязательность наличия укомплектованной библиотеки в общеобразовательном учреждении, в том числе в малокомплектном учреждении и учреждении, расположенном в сельской местности, без упоминания каких-либо условий (пункт 12). Кроме того, в этом же пункте предусмотрена возможность создания межшкольных библиотечных объединений, в которых по приказу органов управления образованием проводится частичная централизация библиотечно-библиографических процессов. Вместе с тем, к сожалению, разъяснение термина "межшкольные библиотечные объединения" не дано. Пункт 13 Примерного положения предусматривает в структуре библиотеки не только отделы, названные традиционными, то есть абонемент и читальный зал, но также и возможность наличия следующих самостоятельных библиотечных подразделений: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отдела учебников;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отдела информационно-библиографической работы;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фонда и специализированного зала работы с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мультимедийными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сетевыми документами;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видеостудии;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издательского мини-комплекса, отдела множительной техники и др.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Пункт 16 Примерного положения регламентирует расходование внебюджетных средств, поступающих в распоряжение библиотеки общеобразовательного учреждения. Рассматриваются два источника получения таких средств: спонсорская помощь и денежные средства, полученные от сдачи библиотекой макулатуры. Денежные средства за сданную библиотекой макулатуру расходуются на следующие цели: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улучшение материально-технической базы библиотеки;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подписку профессиональных изданий;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комплектование фонда документов.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Отмечается также, что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и(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или) абсолютных размеров финансирования из бюджета общеобразовательного учреждения.</w:t>
      </w:r>
    </w:p>
    <w:p w:rsidR="004052D5" w:rsidRPr="00F0345C" w:rsidRDefault="004052D5" w:rsidP="004052D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F0345C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Ответственность руководства общеобразовательного учреждения за деятельность библиотеки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руководство деятельностью библиотеки осуществляет руководитель учреждения (пункт 23 Примерного положения), он же несет ответственность за создание не обходимых условий для деятельности библиотеки. Общеобразовательное учреждение должно: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создавать условия для сохранности аппаратуры, оборудования и имущества библиотеки (пункт 18);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нести в лице руководителя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 (пункт 19);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обеспечивать библиотеку, в целях ее модернизации, в пределах средств, выделяемых учредителями: гарантированным финансированием комплектования библиотечно-информационных ресурсов,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современной библиотечной, электронно-вычислительной, телекоммуникационной и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копировальн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множительной техникой, ее ремонтами сервисным обслуживанием, необходимыми программными продуктами и канцелярскими принадлежностями (пункт 17).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Предусмотрена также ответственность учебного заведения за доступность и качество библиотечно-информационного обслуживания библиотеки (пункт 8 Примерного положения) и соблюдение правил техники безопасности и противопожарных, санитарно-гигиенических требований при обслуживании участников образовательного процесса (пункт 9 Примерного положения).</w:t>
      </w:r>
    </w:p>
    <w:p w:rsidR="004052D5" w:rsidRPr="00F0345C" w:rsidRDefault="004052D5" w:rsidP="004052D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F0345C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Порядок работы библиотеки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 работы библиотеки определяется заведующим библиотекой (библиотекарем)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- двух часов рабочего времени ежедневно на выполнение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внутрибиблиотечной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работы;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один раз в месяц - санитарного дня, в который обслуживание пользователей не производится;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не менее одного раза в месяц - методического дня (пункт 20).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F0345C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Методическое сопровождение деятельности библиотеки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Примерном положении отмечается, что методическое сопровождение деятельности библиотеки обеспечивает специалист (методист) по учебным фондами школьным библиотекам органа управления образованием, учреждения системы переподготовки и повышения квалификации, регионального информационного центра (пункт 26).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Также в целях обеспечения рационального использования информационных ресурсов в работе с детьми и юношеством библиотекам общеобразовательных учреждений предоставлена возможность взаимодействия с библиотеками федерального органа управления культурой Российской Федерации (пункт 21).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F0345C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Санитарные нормы, предъявляемые к помещениям и оборудованию учебных библиотек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Среди документов, регламентирующих работу библиотек общеобразовательных учреждений, необходимо обратить внимание и на санитарно-эпидемиологические правила и нормы.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C 1 сентября 2003 года постановлением Главного государственного санитарного врача РФ от 28 ноября 2002 г. № 44 (зарегистрировано в Минюсте России 5 декабря 2002 г.,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№ 3997) введены в действие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2.4.2.1178-02 "Гигиенические требования к условиям обучения в общеобразовательных учреждениях". Поскольку библиотека общеобразовательного учреждения, как правило, располагается в помещении последнего, то в этом документе отдельных требований к помещениям библиотеки не предъявляется. В пункте 2.3.20 указывается, что тип библиотеки зависит от вида общеобразовательного учреждения и его вместимости. Предусмотрено, что в ряде общеобразовательных учреждений, а именно: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учреждениях с углубленным изучением отдельных предметов;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 гимназиях;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 лицеях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следует использовать библиотеку в качестве справочно-информационного центра, оснащенного всеми видами технических средств обучения, обеспечивающего условия для индивидуальных занятий обучающихся.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Отмечается, что площадь библиотеки - информационного центра необходимо принимать из расчета не менее 0,6 кв. м на одного обучающегося.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Предусмотрено разделение библиотеки общеобразовательного учреждения на несколько зон: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читательские места;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информационный пункт, где производится выдача и прием литературы;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места для работы с каталогами;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фонды открытого доступа;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фонды закрытого хранения;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зона с кабинками для индивидуальных занятий с техническими средствами обучения;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боксы для хранения передвижных тележек.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Установлено, что температура воздуха в библиотеке, в зависимости от климатических условий, должна составлять от + 17 до +21 ос (пункт 2.5.6).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 учетом широкого применения в библиотечной работе компьютерной техники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редставляется необходимым также упомянуть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2.2.212.4.1340-03 "Гигиенические требования к персональным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электронно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вычислительным машинам и организации работы", введенные в действие постановлением Главного государственного санитарного врача РФ от 3 июня 2003 г. № 118 (зарегистрировано в Минюсте России 1 О июня 2003 г.,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№ 4673).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Этим документом определяются санитар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но-эпидемиологические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требования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том числе к эксплуатации отечественных и импортных ПЭВМ, используемых на производстве, в обучении, в быту (пункт 1.4).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Требования Санитарных правил распространяются: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условия и организацию работы с ПЭВМ;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на вычислительные электронные цифровые машины персональные, портативные; периферийные устройства вычислительных комплексов (принтеры, сканеры, клавиатуры, модемы внешние, электрические компьютерные сетевые устройства, устройства хранения информации, блоки бесперебойного питания и пр.), устройства отображения информации,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видеодисплейные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терминалы [ВДТ] всех типов и игровые комплексы на базе ПЭВМ (пункт 1.5).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gramEnd"/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Данные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предъявляют требования и к помещениям для работы с ПЭВМ. Например, не допускается размещение мест пользователей ПЭВМ во всех образовательных и культурно-развлекательных учреждениях для детей и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подростковв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цокольных и подвальных помещениях (пункт 3.3). Площадь на одно рабочее место 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пользователей ПЭВМ с ВДТ на базе электрон </w:t>
      </w:r>
      <w:proofErr w:type="spellStart"/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но-лучевой</w:t>
      </w:r>
      <w:proofErr w:type="spellEnd"/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трубки должна составлять не менее 6 кв. м, в помещениях культурно-развлекательных учреждений с ВДТ на базе плоских дискретных экранов (жидкокристаллические, плазменные) 4,5 кв. м (пункт 3.4).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Отдельные разделы упомянутого документа содержат требования: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к микроклимату, содержанию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аэроионов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вредных химических веществ в воздухе на рабочих местах, оборудованных ПЭВМ;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 уровням шума и вибрации на рабочих местах, оборудованных ПЭВМ;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 освещению на рабочих местах, оборудованных ПЭВМ;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 уровням электромагнитных полей на рабочих местах, оборудованных ПЭВМ;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 визуальным параметрам ВДТ, контролируемым на рабочих местах;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 организации рабочих мест пользователей ПЭВМ.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gramEnd"/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Два раздела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посвящены непосредственно безопасности обучающихся при работе за компьютером: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организации занятий с ПЭВМ детей дошкольного возраста;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требованиям к организации и оборудованию рабочих мест с ПЭВМ для обучающихся в общеобразовательных учреждениях и учреждениях профессионального образования, где важное значение придается правильному соответствию высоты стола и стула росту обучающегося.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gramEnd"/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наличии высокого стола и стула, не соответствующих росту обучающихся, следует использовать регулируемую по высоте подставку для ног.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Положение обучающегося при работе должно быть таким, чтобы линия взора была перпендикулярна центру экрана и оптимальное ее отклонение от перпендикуляра, проходящего через центр экрана в вертикальной плоскости, не превышало +5°, допустимое - +10°. В приложении 2 к рассматриваемым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даны оптимальные параметры микроклимата для всех типов учебных и дошкольных помещений, в которых используются персональные ЭВМ:</w:t>
      </w:r>
      <w:proofErr w:type="gramEnd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05"/>
        <w:gridCol w:w="3047"/>
        <w:gridCol w:w="2722"/>
        <w:gridCol w:w="2171"/>
      </w:tblGrid>
      <w:tr w:rsidR="004052D5" w:rsidRPr="00F0345C" w:rsidTr="00A551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Температура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Относительная влажность,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%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Абсолютная влажность,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/м3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Скорость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движения воздуха,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М/</w:t>
            </w:r>
            <w:proofErr w:type="gramStart"/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F0345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</w:p>
        </w:tc>
      </w:tr>
      <w:tr w:rsidR="004052D5" w:rsidRPr="00F0345C" w:rsidTr="00A551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&lt;0,1</w:t>
            </w:r>
          </w:p>
        </w:tc>
      </w:tr>
      <w:tr w:rsidR="004052D5" w:rsidRPr="00F0345C" w:rsidTr="00A551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&lt;0,1</w:t>
            </w:r>
          </w:p>
        </w:tc>
      </w:tr>
      <w:tr w:rsidR="004052D5" w:rsidRPr="00F0345C" w:rsidTr="00A551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F0345C" w:rsidRDefault="004052D5" w:rsidP="00A551E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345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&lt;0,1</w:t>
            </w:r>
          </w:p>
        </w:tc>
      </w:tr>
    </w:tbl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Необходимо также упомянуть и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2.2.2.542-96 "Гигиенические требования к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видеодисплейным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терминалам, персональным электронно-вычислительным машинам и организации работы", утвержденные постановлением Госкомсанэпиднадзора России от 14 июля 1996 г. № 14.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Согласно данным требованиям, в частности,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внеучебные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занятия с использованием ПЭВМ предписывается проводить не чаще двух раз в неделю общей продолжительностью: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для обучающихся во 2-5-х классах - не более 60 мин.;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для обучающихся в 6-х классах и старше - не более 90 мин. (пункт 9.4.9).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4052D5" w:rsidRPr="00F0345C" w:rsidRDefault="004052D5" w:rsidP="004052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допускается одновременное использование одной ПЭВМ для двух и более детей независимо от их возраста (пункт 9.4.20).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Занятия с ПЭВМ независимо от возраста детей должны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водиться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присутствии воспитателя или педагога.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Учитывая возможность применения в качестве услуги, оказываемой пользователям библиотеки, а также для нужд самой библиотеки, копировальных работ с использованием соответствующей техники (например, светокопировальные аппараты и др.), руководителю образовательного учреждения потребуется знание санитарно-эпидемиологических правил и нормативов, предъявляемых к копировальной и множительной технике, используемой как в библиотеке, так и в самом общеобразовательном учреждении.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Соответствующие нормативы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2.2.2.1332-03 "Гигиенические требования к организации работы на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копировальн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множительной технике" введены в действие постановлением Главного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государственногосанитарного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врача РФ от 30 мая 2003 г. № 107 (зарегистрировано в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МинюстеРоссии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16 июня 2003 г.,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№ 4685).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Указанный документ устанавливает </w:t>
      </w:r>
      <w:proofErr w:type="gram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требования</w:t>
      </w:r>
      <w:proofErr w:type="gram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том числе и к отдельным помещениям с постоянными и непостоянными рабочими местами, а также с единичным составом копировально-множительного оборудования. Предназначен для организаций, в которых используется копировально-множительная техника (пункт 1.1).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 пункте 1.5 определено, что ответственность за выполнение требований данных Санитарных правил возлагается на руководителей организаций. То есть, в случае применения копировальной техники в библиотеке общеобразовательного учреждения ответственность за соблюдение данных </w:t>
      </w:r>
      <w:proofErr w:type="spellStart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F03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ложится на его директора.</w:t>
      </w:r>
      <w:r w:rsidRPr="00F0345C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3E627C" w:rsidRPr="004052D5" w:rsidRDefault="004052D5" w:rsidP="004052D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  <w:lang w:val="en-US" w:eastAsia="ru-RU"/>
        </w:rPr>
      </w:pPr>
      <w:r w:rsidRPr="00F0345C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В.Л. Винокур, юрист</w:t>
      </w:r>
    </w:p>
    <w:sectPr w:rsidR="003E627C" w:rsidRPr="004052D5" w:rsidSect="003E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052D5"/>
    <w:rsid w:val="003E627C"/>
    <w:rsid w:val="004052D5"/>
    <w:rsid w:val="00AF0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3251</Words>
  <Characters>18536</Characters>
  <Application>Microsoft Office Word</Application>
  <DocSecurity>0</DocSecurity>
  <Lines>154</Lines>
  <Paragraphs>43</Paragraphs>
  <ScaleCrop>false</ScaleCrop>
  <Company/>
  <LinksUpToDate>false</LinksUpToDate>
  <CharactersWithSpaces>21744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2016-12-27T20:04:00Z</dcterms:created>
  <dcterms:modified xsi:type="dcterms:W3CDTF">2016-12-27T20:13:00Z</dcterms:modified>
</cp:coreProperties>
</file>